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F7D1B" w14:textId="57C42C88" w:rsidR="003A2A88" w:rsidRDefault="007B3456" w:rsidP="007B3456">
      <w:pPr>
        <w:jc w:val="center"/>
      </w:pPr>
      <w:r>
        <w:t xml:space="preserve">RESOLUTION </w:t>
      </w:r>
      <w:r w:rsidR="00AF2C32">
        <w:t>2020-4</w:t>
      </w:r>
    </w:p>
    <w:p w14:paraId="7A8F4E58" w14:textId="77777777" w:rsidR="007B3456" w:rsidRDefault="007B3456" w:rsidP="007B3456">
      <w:pPr>
        <w:jc w:val="center"/>
      </w:pPr>
      <w:r>
        <w:t>RESOLUTION TO CLOSE THE BELMAR HOUSING AUTHORITY WAITING LIST</w:t>
      </w:r>
    </w:p>
    <w:p w14:paraId="66BD887E" w14:textId="77777777" w:rsidR="007B3456" w:rsidRDefault="007B3456"/>
    <w:p w14:paraId="102A33CD" w14:textId="77777777" w:rsidR="007B3456" w:rsidRDefault="007B3456">
      <w:r>
        <w:rPr>
          <w:b/>
        </w:rPr>
        <w:t xml:space="preserve">WHEREAS, </w:t>
      </w:r>
      <w:r>
        <w:t>if any of a PHA’s sub-lists has so many applicants that the average length of time an applicant would have to wait for a unit offer is a year or more, the PHA may wish to close the sub-list. Taking applications absorbs a significant amount of staff time, which could be better used if the prospect of housing new applicants is distant; and</w:t>
      </w:r>
    </w:p>
    <w:p w14:paraId="3E11F3C6" w14:textId="77777777" w:rsidR="007B3456" w:rsidRDefault="007B3456">
      <w:r>
        <w:rPr>
          <w:b/>
        </w:rPr>
        <w:t xml:space="preserve">WHEREAS, </w:t>
      </w:r>
      <w:r>
        <w:t>A PHA, at its discretion, may restrict application intake, suspend application intake, and close waiting lists in whole or in part. For any unit size or type, if the PHA’s highest waiting list preference category has sufficient applications to fill anticipated vacancies for the coming 12 months, the PHA may close the waiting list completely; close the list during certain times of the year; or restrict intake by preference, type of project, or by size and type of dwelling unit (24 CFR § 960.206).; and</w:t>
      </w:r>
      <w:r>
        <w:tab/>
      </w:r>
    </w:p>
    <w:p w14:paraId="51C1C487" w14:textId="77777777" w:rsidR="007B3456" w:rsidRDefault="007B3456">
      <w:r>
        <w:rPr>
          <w:b/>
        </w:rPr>
        <w:t xml:space="preserve">WHEREAS, </w:t>
      </w:r>
      <w:r>
        <w:t>after careful review of the Belmar Housing Authority waiting list, it has been determined that the number of applicants on the waiting list is so great that the time an applicant would have to wait for a unit offer exceeds a year; so</w:t>
      </w:r>
    </w:p>
    <w:p w14:paraId="119D4178" w14:textId="77777777" w:rsidR="007B3456" w:rsidRPr="007B3456" w:rsidRDefault="007B3456">
      <w:r>
        <w:rPr>
          <w:b/>
        </w:rPr>
        <w:t>THEREFORE,</w:t>
      </w:r>
      <w:r>
        <w:t xml:space="preserve"> be it resolved that the Belmar Housing Authority is closing its waiting list until further notice and will publish the announcement of the closing in the Coast Star.</w:t>
      </w:r>
    </w:p>
    <w:p w14:paraId="58E54493" w14:textId="77777777" w:rsidR="007B3456" w:rsidRDefault="007B3456"/>
    <w:p w14:paraId="6E84AD24" w14:textId="77777777" w:rsidR="007B3456" w:rsidRPr="007B3456" w:rsidRDefault="007B3456" w:rsidP="007B3456">
      <w:pPr>
        <w:ind w:left="2160" w:firstLine="720"/>
        <w:rPr>
          <w:rFonts w:cs="Courier New"/>
        </w:rPr>
      </w:pPr>
      <w:r w:rsidRPr="007B3456">
        <w:rPr>
          <w:rFonts w:cs="Courier New"/>
        </w:rPr>
        <w:t>AYES</w:t>
      </w:r>
      <w:r w:rsidRPr="007B3456">
        <w:rPr>
          <w:rFonts w:cs="Courier New"/>
        </w:rPr>
        <w:tab/>
      </w:r>
      <w:r w:rsidRPr="007B3456">
        <w:rPr>
          <w:rFonts w:cs="Courier New"/>
        </w:rPr>
        <w:tab/>
        <w:t>NAYS</w:t>
      </w:r>
      <w:r w:rsidRPr="007B3456">
        <w:rPr>
          <w:rFonts w:cs="Courier New"/>
        </w:rPr>
        <w:tab/>
      </w:r>
      <w:r w:rsidRPr="007B3456">
        <w:rPr>
          <w:rFonts w:cs="Courier New"/>
        </w:rPr>
        <w:tab/>
        <w:t>ABSTAIN</w:t>
      </w:r>
      <w:r w:rsidRPr="007B3456">
        <w:rPr>
          <w:rFonts w:cs="Courier New"/>
        </w:rPr>
        <w:tab/>
        <w:t>ABSENT</w:t>
      </w:r>
    </w:p>
    <w:p w14:paraId="72F333F0" w14:textId="20A290F5" w:rsidR="007B3456" w:rsidRPr="007B3456" w:rsidRDefault="007B3456" w:rsidP="007B3456">
      <w:pPr>
        <w:pStyle w:val="NoSpacing"/>
      </w:pPr>
      <w:r w:rsidRPr="007B3456">
        <w:t>Commissioner Lynch</w:t>
      </w:r>
      <w:r w:rsidRPr="007B3456">
        <w:tab/>
      </w:r>
      <w:r w:rsidRPr="007B3456">
        <w:tab/>
        <w:t xml:space="preserve"> </w:t>
      </w:r>
      <w:r w:rsidR="00AF2C32">
        <w:t>X</w:t>
      </w:r>
    </w:p>
    <w:p w14:paraId="771C73BF" w14:textId="179FD0A9" w:rsidR="007B3456" w:rsidRPr="007B3456" w:rsidRDefault="007B3456" w:rsidP="007B3456">
      <w:pPr>
        <w:pStyle w:val="NoSpacing"/>
      </w:pPr>
      <w:r w:rsidRPr="007B3456">
        <w:t>Commissioner Orchard</w:t>
      </w:r>
      <w:r w:rsidRPr="007B3456">
        <w:tab/>
        <w:t xml:space="preserve">                </w:t>
      </w:r>
      <w:r w:rsidR="00AF2C32">
        <w:t>X</w:t>
      </w:r>
      <w:r w:rsidRPr="007B3456">
        <w:t xml:space="preserve">                </w:t>
      </w:r>
    </w:p>
    <w:p w14:paraId="7A13C0DC" w14:textId="6914AC13" w:rsidR="007B3456" w:rsidRPr="00AF2C32" w:rsidRDefault="007B3456" w:rsidP="007B3456">
      <w:pPr>
        <w:pStyle w:val="NoSpacing"/>
      </w:pPr>
      <w:r w:rsidRPr="007B3456">
        <w:t xml:space="preserve">Commissioner Sharrock                 </w:t>
      </w:r>
      <w:r w:rsidR="00AF2C32">
        <w:t>X</w:t>
      </w:r>
      <w:r w:rsidRPr="007B3456">
        <w:t xml:space="preserve">                   </w:t>
      </w:r>
      <w:r w:rsidRPr="007B3456">
        <w:tab/>
      </w:r>
      <w:r w:rsidRPr="007B3456">
        <w:tab/>
        <w:t xml:space="preserve"> </w:t>
      </w:r>
      <w:r w:rsidRPr="007B3456">
        <w:rPr>
          <w:rFonts w:cs="Courier New"/>
        </w:rPr>
        <w:tab/>
      </w:r>
      <w:r w:rsidRPr="007B3456">
        <w:rPr>
          <w:rFonts w:cs="Courier New"/>
        </w:rPr>
        <w:tab/>
      </w:r>
      <w:r w:rsidRPr="007B3456">
        <w:rPr>
          <w:rFonts w:cs="Courier New"/>
        </w:rPr>
        <w:tab/>
        <w:t xml:space="preserve">  </w:t>
      </w:r>
    </w:p>
    <w:p w14:paraId="1E276C70" w14:textId="3A05492F" w:rsidR="00AF2C32" w:rsidRDefault="007B3456" w:rsidP="00AF2C32">
      <w:pPr>
        <w:pStyle w:val="NoSpacing"/>
      </w:pPr>
      <w:r w:rsidRPr="007B3456">
        <w:t>Commissioner Rame</w:t>
      </w:r>
      <w:r w:rsidR="00AF2C32">
        <w:t>y</w:t>
      </w:r>
      <w:r w:rsidR="00AF2C32">
        <w:tab/>
      </w:r>
      <w:r w:rsidR="00AF2C32">
        <w:tab/>
        <w:t xml:space="preserve"> X</w:t>
      </w:r>
    </w:p>
    <w:p w14:paraId="5AD3A589" w14:textId="4241038A" w:rsidR="00AF2C32" w:rsidRDefault="00AF2C32" w:rsidP="00AF2C32">
      <w:pPr>
        <w:pStyle w:val="NoSpacing"/>
      </w:pPr>
      <w:r>
        <w:t>Commissioner Casserly</w:t>
      </w:r>
      <w:r>
        <w:tab/>
      </w:r>
      <w:r>
        <w:tab/>
      </w:r>
      <w:r>
        <w:tab/>
      </w:r>
      <w:r>
        <w:tab/>
      </w:r>
      <w:r>
        <w:tab/>
      </w:r>
      <w:r>
        <w:tab/>
      </w:r>
      <w:r>
        <w:tab/>
      </w:r>
      <w:r>
        <w:tab/>
        <w:t xml:space="preserve">      X</w:t>
      </w:r>
    </w:p>
    <w:p w14:paraId="32783D7D" w14:textId="3556525B" w:rsidR="00AF2C32" w:rsidRDefault="00AF2C32" w:rsidP="00AF2C32">
      <w:pPr>
        <w:pStyle w:val="NoSpacing"/>
      </w:pPr>
      <w:r>
        <w:t xml:space="preserve">Commissioner McCracken </w:t>
      </w:r>
      <w:r>
        <w:tab/>
        <w:t xml:space="preserve"> X</w:t>
      </w:r>
    </w:p>
    <w:p w14:paraId="3F9F91BB" w14:textId="5FA18C5F" w:rsidR="00AF2C32" w:rsidRPr="007B3456" w:rsidRDefault="00AF2C32" w:rsidP="00AF2C32">
      <w:pPr>
        <w:pStyle w:val="NoSpacing"/>
      </w:pPr>
      <w:r>
        <w:t xml:space="preserve">Commissioner Messano </w:t>
      </w:r>
      <w:r>
        <w:tab/>
        <w:t xml:space="preserve"> X</w:t>
      </w:r>
    </w:p>
    <w:p w14:paraId="784CFE08" w14:textId="77777777" w:rsidR="007B3456" w:rsidRDefault="007B3456"/>
    <w:p w14:paraId="3CBA7271" w14:textId="77777777" w:rsidR="007B3456" w:rsidRDefault="007B3456"/>
    <w:sectPr w:rsidR="007B3456" w:rsidSect="003A2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56"/>
    <w:rsid w:val="0017743E"/>
    <w:rsid w:val="003A2A88"/>
    <w:rsid w:val="007B3456"/>
    <w:rsid w:val="00AF2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63F55"/>
  <w15:docId w15:val="{5792B5F4-1CFF-42EF-8D03-2F649DA8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A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34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BHA1</dc:creator>
  <cp:lastModifiedBy>BHA Admin</cp:lastModifiedBy>
  <cp:revision>3</cp:revision>
  <dcterms:created xsi:type="dcterms:W3CDTF">2020-05-31T12:42:00Z</dcterms:created>
  <dcterms:modified xsi:type="dcterms:W3CDTF">2020-05-31T12:43:00Z</dcterms:modified>
</cp:coreProperties>
</file>